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8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274"/>
        <w:gridCol w:w="960"/>
        <w:gridCol w:w="799"/>
        <w:gridCol w:w="578"/>
        <w:gridCol w:w="595"/>
        <w:gridCol w:w="622"/>
        <w:gridCol w:w="579"/>
        <w:gridCol w:w="1225"/>
        <w:gridCol w:w="3137"/>
        <w:gridCol w:w="1639"/>
        <w:gridCol w:w="1151"/>
        <w:gridCol w:w="1066"/>
        <w:gridCol w:w="917"/>
        <w:gridCol w:w="12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8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灌南县2020年公开招聘事业单位工作人员岗位表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6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考试形式和所占比例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其他说明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联系人及政策咨询电话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  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经费来源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中共灌南县委宣传部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灌南县融媒体中心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中文文秘类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马行艳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0518-80925576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记者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新闻学、广播电视编导、编辑出版学、传播学、摄影等相关专业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记者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新闻学、广播电视编导、编辑出版学、传播学、摄影等相关专业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记者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广告学、平面设计等相关专业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新媒体运营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网络与新媒体、媒体创意、数字媒体艺术、数字出版等相关专业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灌南县审计局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灌南县政府投资项目审计中心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财务审计岗位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财务财会类、审计类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管冲冲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0518-83226145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技术员岗位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建筑工程类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计算机岗位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计算机（大类）类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灌南县农业农村局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灌南县农业技术推广中心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技术员岗位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A09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普通高校硕士研究生及以上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农业类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卢成苗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0518-83968680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技术员岗位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生物工程、农学等与食用菌相关的专业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技术员岗位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农业类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灌南县畜牧兽医站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技术员岗位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畜牧养殖类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灌南县新安动物防疫检疫所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技术员岗位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畜牧养殖类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灌南县李集动物防疫检疫所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技术员岗位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畜牧养殖类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灌南县北陈集动物防疫检疫所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技术员岗位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畜牧养殖类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灌南县人力资源和社会保障局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灌南县人才交流管理中心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计算机岗位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计算机（软件）类、计算机（网络管理）类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高中丽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0518-83968833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档案管理岗位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档案管理相关专业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中共灌南县委机构编制委员会办公室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灌南县机构编制电子政务中心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计算机岗位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计算机（大类）类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张金龙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0518-83968826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灌南县退役军人事务局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灌南县退役军人服务中心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法律类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孙璐璐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0518-83222257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灌南县工业和信息化局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灌南县中小企业发展服务中心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工商管理类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汤亚男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0518-83221188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灌南县人民政府办公室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灌南县机关事务服务中心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财务财会类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王亚欢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0518-83222253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机电控制类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翻译岗位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普通高校硕士研究生及以上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日语翻译、韩语翻译等相关专业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bdr w:val="none" w:color="auto" w:sz="0" w:space="0"/>
                <w:lang w:val="en-US" w:eastAsia="zh-CN" w:bidi="ar"/>
              </w:rPr>
              <w:t>须取得相应的学位证书，同时取得日语能力考试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N1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级证书或韩语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级证书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江苏连云港化工产业园区管理委员会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江苏连云港化工产业园区服务中心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环境保护类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王科</w:t>
            </w: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 xml:space="preserve"> 0518-83611880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安全生产类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城建规划类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灌南县综合行政执法局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灌南县城市管理综合行政执法大队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城建规划类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杨兴国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0518-83216632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灌南县市场监督管理综合行政执法大队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灌南县社会事业综合行政执法大队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法律类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灌南县环境卫生管理所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财务财会类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灌南县公安局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灌南县公安文职人员派遣服务中心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自收自支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法律类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林南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 xml:space="preserve"> 0518-81869042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自收自支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自收自支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文秘岗位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中文文秘类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灌南县住房和城乡建设局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灌南县经济适用房开发中心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自收自支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技术员岗位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建筑工程类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马凯平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0518-83221184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自收自支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消防技术员岗位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消防工程相关专业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灌南县行政审批局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12345</w:t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便民服务指挥中心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自收自支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经济类、财务财会类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耿忠益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0518-83289306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自收自支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经济类、财务财会类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自收自支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计算机岗位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A39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计算机（大类）类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灌南县新集镇人民政府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灌南县新集镇文化站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艺术类、中文文秘类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王笃杰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 xml:space="preserve">0518-83842003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灌南县李集镇人民政府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灌南县李集镇文化站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艺术类、中文文秘类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吴禹腾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0518-83482215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灌南县孟兴庄镇人民政府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灌南县孟兴庄镇农业技术服务中心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技术员岗位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农业类、林业类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马毓</w:t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>璟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0518-83433112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灌南县汤沟镇人民政府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灌南县汤沟镇农业技术服务中心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技术员岗位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农业类、林业类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陈恒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 xml:space="preserve"> 0518-83402186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灌南县张店镇人民政府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灌南县张店镇农业技术服务中心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技术员岗位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农业类、林业类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花红鹏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0518-83512003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技术员岗位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农业类、林业类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灌南县田楼镇人民政府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灌南县田楼镇文化站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艺术类、中文文秘类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孙莹莹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0518-83702004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灌南县北陈集镇人民政府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灌南县北陈集镇农业技术服务中心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技术员岗位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农业类、林业类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Times New Roman"/>
                <w:bdr w:val="none" w:color="auto" w:sz="0" w:space="0"/>
                <w:lang w:val="en-US" w:eastAsia="zh-CN" w:bidi="ar"/>
              </w:rPr>
              <w:t>张新杰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0518-83532010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Times New Roman"/>
                <w:bdr w:val="none" w:color="auto" w:sz="0" w:space="0"/>
                <w:lang w:val="en-US" w:eastAsia="zh-CN" w:bidi="ar"/>
              </w:rPr>
              <w:t>技术员岗位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A48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农业类、林业类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7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rFonts w:ascii="宋体" w:hAnsi="Times New Roman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注：以上专业由招聘单位根据该岗位实际工作情况，按《江苏省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Style w:val="14"/>
                <w:rFonts w:ascii="宋体" w:hAnsi="Times New Roman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年度考试录用公务员专业参考目录》设置，并由招聘单位主管部门负责解释；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14"/>
                <w:rFonts w:ascii="宋体" w:hAnsi="Times New Roman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以上所提及学历含教育部留学服务中心认证的同等学历。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90960"/>
    <w:rsid w:val="4219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15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31"/>
    <w:basedOn w:val="3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14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5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21"/>
    <w:basedOn w:val="3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17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2"/>
    <w:basedOn w:val="3"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5">
    <w:name w:val="font16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2020-07-03T04:42:00Z</dcterms:created>
  <dc:creator>sufuzi</dc:creator>
  <cp:lastModifiedBy>sufuzi</cp:lastModifiedBy>
  <dcterms:modified xsi:type="dcterms:W3CDTF">2020-07-03T04:43:46Z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